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55E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[Federal Register Volume 86, Number 242 (Tuesday, December 21, 2021)]</w:t>
      </w:r>
    </w:p>
    <w:p w14:paraId="010ACF7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[Proposed Rules]</w:t>
      </w:r>
    </w:p>
    <w:p w14:paraId="16C6C91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[Pages 72200-72202]</w:t>
      </w:r>
    </w:p>
    <w:p w14:paraId="631CAF8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From the Federal Register Online via the Government Publishing Office [</w:t>
      </w:r>
      <w:hyperlink r:id="rId4" w:history="1">
        <w:r w:rsidRPr="00FC38AC">
          <w:rPr>
            <w:rStyle w:val="Hyperlink"/>
            <w:rFonts w:asciiTheme="majorHAnsi" w:hAnsiTheme="majorHAnsi" w:cstheme="majorHAnsi"/>
            <w:sz w:val="26"/>
            <w:szCs w:val="26"/>
          </w:rPr>
          <w:t>www.gpo.gov</w:t>
        </w:r>
      </w:hyperlink>
      <w:r w:rsidRPr="00FC38AC">
        <w:rPr>
          <w:rFonts w:asciiTheme="majorHAnsi" w:hAnsiTheme="majorHAnsi" w:cstheme="majorHAnsi"/>
          <w:sz w:val="26"/>
          <w:szCs w:val="26"/>
        </w:rPr>
        <w:t>]</w:t>
      </w:r>
    </w:p>
    <w:p w14:paraId="5E859F6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[FR Doc No: 2021-27619]</w:t>
      </w:r>
    </w:p>
    <w:p w14:paraId="4741D33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434FDA4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69761A6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=======================================================================</w:t>
      </w:r>
    </w:p>
    <w:p w14:paraId="72DFD33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-----------------------------------------------------------------------</w:t>
      </w:r>
    </w:p>
    <w:p w14:paraId="0FB77B4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0D00AAD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ENVIRONMENTAL PROTECTION AGENCY</w:t>
      </w:r>
    </w:p>
    <w:p w14:paraId="6DA7748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4C2DC77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40 CFR Parts 174 and 180</w:t>
      </w:r>
    </w:p>
    <w:p w14:paraId="13490BA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7450B1B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[EPA-HQ-OPP-2021-0088; FRL-8792-06-OCSPP]</w:t>
      </w:r>
    </w:p>
    <w:p w14:paraId="56BEFEE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784648D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3B649D1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Receipt of Pesticide Petitions Filed for Residues of Pesticide </w:t>
      </w:r>
    </w:p>
    <w:p w14:paraId="1DEC796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Chemicals in or on Various Commodities (December 2021)</w:t>
      </w:r>
    </w:p>
    <w:p w14:paraId="13FAB87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148388B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AGENCY: Environmental Protection Agency (EPA).</w:t>
      </w:r>
    </w:p>
    <w:p w14:paraId="1520CC5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264CFD9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ACTION: Notices of filing of petitions and request for comment.</w:t>
      </w:r>
    </w:p>
    <w:p w14:paraId="72A9D36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7820548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-----------------------------------------------------------------------</w:t>
      </w:r>
    </w:p>
    <w:p w14:paraId="0B56F8B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228F3C5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SUMMARY: This document announces the Agency's receipt of initial </w:t>
      </w:r>
    </w:p>
    <w:p w14:paraId="6C0AF5F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filings of pesticide petitions requesting the establishment or </w:t>
      </w:r>
    </w:p>
    <w:p w14:paraId="7B8A606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modification of regulations for residues of pesticide chemicals in or </w:t>
      </w:r>
    </w:p>
    <w:p w14:paraId="06A0B29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lastRenderedPageBreak/>
        <w:t>on various commodities.</w:t>
      </w:r>
    </w:p>
    <w:p w14:paraId="5DEF679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446558C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DATES: Comments must be received on or before January 20, 2022.</w:t>
      </w:r>
    </w:p>
    <w:p w14:paraId="7F0AC29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5AD8434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ADDRESSES: Submit your comments, identified by docket identification </w:t>
      </w:r>
    </w:p>
    <w:p w14:paraId="359A7AA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(ID) number and the pesticide petition (PP)</w:t>
      </w:r>
    </w:p>
    <w:p w14:paraId="0260FDF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5DFAB7C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[[Page 72201]]</w:t>
      </w:r>
    </w:p>
    <w:p w14:paraId="7669341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3D0075A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of interest as shown in the body of this document, online at </w:t>
      </w:r>
      <w:hyperlink r:id="rId5" w:history="1">
        <w:r w:rsidRPr="00FC38AC">
          <w:rPr>
            <w:rStyle w:val="Hyperlink"/>
            <w:rFonts w:asciiTheme="majorHAnsi" w:hAnsiTheme="majorHAnsi" w:cstheme="majorHAnsi"/>
            <w:sz w:val="26"/>
            <w:szCs w:val="26"/>
          </w:rPr>
          <w:t>http://www.regulations.gov</w:t>
        </w:r>
      </w:hyperlink>
      <w:r w:rsidRPr="00FC38AC">
        <w:rPr>
          <w:rFonts w:asciiTheme="majorHAnsi" w:hAnsiTheme="majorHAnsi" w:cstheme="majorHAnsi"/>
          <w:sz w:val="26"/>
          <w:szCs w:val="26"/>
        </w:rPr>
        <w:t xml:space="preserve">. Follow the online instructions for submitting </w:t>
      </w:r>
    </w:p>
    <w:p w14:paraId="55AE681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comments. Do not submit electronically any information you consider to </w:t>
      </w:r>
    </w:p>
    <w:p w14:paraId="1EDC7E85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be Confidential Business Information (CBI) or other information whose </w:t>
      </w:r>
    </w:p>
    <w:p w14:paraId="0BEE7C5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disclosure is restricted by statute. Additional instructions on </w:t>
      </w:r>
    </w:p>
    <w:p w14:paraId="572444F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commenting or visiting the docket, along with more information about </w:t>
      </w:r>
    </w:p>
    <w:p w14:paraId="2577404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dockets generally, is available at </w:t>
      </w:r>
      <w:hyperlink r:id="rId6" w:history="1">
        <w:r w:rsidRPr="00FC38AC">
          <w:rPr>
            <w:rStyle w:val="Hyperlink"/>
            <w:rFonts w:asciiTheme="majorHAnsi" w:hAnsiTheme="majorHAnsi" w:cstheme="majorHAnsi"/>
            <w:sz w:val="26"/>
            <w:szCs w:val="26"/>
          </w:rPr>
          <w:t>http://www.epa.gov/dockets</w:t>
        </w:r>
      </w:hyperlink>
      <w:r w:rsidRPr="00FC38AC">
        <w:rPr>
          <w:rFonts w:asciiTheme="majorHAnsi" w:hAnsiTheme="majorHAnsi" w:cstheme="majorHAnsi"/>
          <w:sz w:val="26"/>
          <w:szCs w:val="26"/>
        </w:rPr>
        <w:t>.</w:t>
      </w:r>
    </w:p>
    <w:p w14:paraId="6AEAB21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Due to the public health concerns related to COVID-19, the EPA/DC </w:t>
      </w:r>
    </w:p>
    <w:p w14:paraId="48C03B8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and Reading Room is closed to visitors with limited exceptions. The </w:t>
      </w:r>
    </w:p>
    <w:p w14:paraId="11B8BC6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staff continues to provide remote customer service via email, phone, </w:t>
      </w:r>
    </w:p>
    <w:p w14:paraId="771FA54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and webform. For the latest status information on the EPA/DC and docket </w:t>
      </w:r>
    </w:p>
    <w:p w14:paraId="1413D4E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access, visit </w:t>
      </w:r>
      <w:hyperlink r:id="rId7" w:history="1">
        <w:r w:rsidRPr="00FC38AC">
          <w:rPr>
            <w:rStyle w:val="Hyperlink"/>
            <w:rFonts w:asciiTheme="majorHAnsi" w:hAnsiTheme="majorHAnsi" w:cstheme="majorHAnsi"/>
            <w:sz w:val="26"/>
            <w:szCs w:val="26"/>
          </w:rPr>
          <w:t>https://www.epa.gov/dockets</w:t>
        </w:r>
      </w:hyperlink>
      <w:r w:rsidRPr="00FC38AC">
        <w:rPr>
          <w:rFonts w:asciiTheme="majorHAnsi" w:hAnsiTheme="majorHAnsi" w:cstheme="majorHAnsi"/>
          <w:sz w:val="26"/>
          <w:szCs w:val="26"/>
        </w:rPr>
        <w:t>.</w:t>
      </w:r>
    </w:p>
    <w:p w14:paraId="57DA97F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78051C4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FOR FURTHER INFORMATION CONTACT: Marietta Echeverria, Registration </w:t>
      </w:r>
    </w:p>
    <w:p w14:paraId="771B7E9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Division (7505P), main telephone number: (703) 305-7090, email address: </w:t>
      </w:r>
    </w:p>
    <w:p w14:paraId="74D3CE0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hyperlink r:id="rId8" w:history="1">
        <w:r w:rsidRPr="00FC38AC">
          <w:rPr>
            <w:rStyle w:val="Hyperlink"/>
            <w:rFonts w:asciiTheme="majorHAnsi" w:hAnsiTheme="majorHAnsi" w:cstheme="majorHAnsi"/>
            <w:sz w:val="26"/>
            <w:szCs w:val="26"/>
          </w:rPr>
          <w:t>RDFRNotices@epa.gov</w:t>
        </w:r>
      </w:hyperlink>
      <w:r w:rsidRPr="00FC38AC">
        <w:rPr>
          <w:rFonts w:asciiTheme="majorHAnsi" w:hAnsiTheme="majorHAnsi" w:cstheme="majorHAnsi"/>
          <w:sz w:val="26"/>
          <w:szCs w:val="26"/>
        </w:rPr>
        <w:t xml:space="preserve">; or Charles Smith, Biopesticides and Pollution </w:t>
      </w:r>
    </w:p>
    <w:p w14:paraId="7C94C44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Prevention Division (7511P), main telephone number: (703) 305-7090, </w:t>
      </w:r>
    </w:p>
    <w:p w14:paraId="723AC5D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email address: </w:t>
      </w:r>
      <w:hyperlink r:id="rId9" w:history="1">
        <w:r w:rsidRPr="00FC38AC">
          <w:rPr>
            <w:rStyle w:val="Hyperlink"/>
            <w:rFonts w:asciiTheme="majorHAnsi" w:hAnsiTheme="majorHAnsi" w:cstheme="majorHAnsi"/>
            <w:sz w:val="26"/>
            <w:szCs w:val="26"/>
          </w:rPr>
          <w:t>BPPDFRNotices@epa.gov</w:t>
        </w:r>
      </w:hyperlink>
      <w:r w:rsidRPr="00FC38AC">
        <w:rPr>
          <w:rFonts w:asciiTheme="majorHAnsi" w:hAnsiTheme="majorHAnsi" w:cstheme="majorHAnsi"/>
          <w:sz w:val="26"/>
          <w:szCs w:val="26"/>
        </w:rPr>
        <w:t xml:space="preserve">. The mailing address for each </w:t>
      </w:r>
    </w:p>
    <w:p w14:paraId="53C582A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contact person is: Office of Pesticide Programs, Environmental </w:t>
      </w:r>
    </w:p>
    <w:p w14:paraId="5B332D7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Protection Agency, 1200 Pennsylvania Ave. NW, Washington, DC 20460-</w:t>
      </w:r>
    </w:p>
    <w:p w14:paraId="5565244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0001. As part of the mailing address, include the contact person's </w:t>
      </w:r>
    </w:p>
    <w:p w14:paraId="242D61A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lastRenderedPageBreak/>
        <w:t xml:space="preserve">name, division, and mail code. The division to contact is listed at the </w:t>
      </w:r>
    </w:p>
    <w:p w14:paraId="7C09184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end of each pesticide petition summary.</w:t>
      </w:r>
    </w:p>
    <w:p w14:paraId="03F5C50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0695221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SUPPLEMENTARY INFORMATION:</w:t>
      </w:r>
    </w:p>
    <w:p w14:paraId="2248D5A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5F39E5C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I. General Information</w:t>
      </w:r>
    </w:p>
    <w:p w14:paraId="4B2FCE6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040EA64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A. Does this action apply to me?</w:t>
      </w:r>
    </w:p>
    <w:p w14:paraId="410DCF9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49E230A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You may be potentially affected by this action if you are an </w:t>
      </w:r>
    </w:p>
    <w:p w14:paraId="0571F54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agricultural producer, food manufacturer, or pesticide manufacturer. </w:t>
      </w:r>
    </w:p>
    <w:p w14:paraId="7FDB608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The following list of North American Industrial Classification System </w:t>
      </w:r>
    </w:p>
    <w:p w14:paraId="1E12528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(NAICS) codes is not intended to be exhaustive, but rather provides a </w:t>
      </w:r>
    </w:p>
    <w:p w14:paraId="3FF44C0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guide to help readers determine whether this document applies to them. </w:t>
      </w:r>
    </w:p>
    <w:p w14:paraId="1A15534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Potentially affected entities may include:</w:t>
      </w:r>
    </w:p>
    <w:p w14:paraId="3F27AC9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 Crop production (NAICS code 111).</w:t>
      </w:r>
    </w:p>
    <w:p w14:paraId="7016189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 Animal production (NAICS code 112).</w:t>
      </w:r>
    </w:p>
    <w:p w14:paraId="1ABA47F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 Food manufacturing (NAICS code 311).</w:t>
      </w:r>
    </w:p>
    <w:p w14:paraId="776803A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 Pesticide manufacturing (NAICS code 32532).</w:t>
      </w:r>
    </w:p>
    <w:p w14:paraId="6C621D7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0B10ACB5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B. What should I consider as I prepare my comments for EPA?</w:t>
      </w:r>
    </w:p>
    <w:p w14:paraId="19BE4CD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3496603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1. Submitting CBI. Do not submit this information to EPA through </w:t>
      </w:r>
    </w:p>
    <w:p w14:paraId="07F714B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hyperlink r:id="rId10" w:history="1">
        <w:r w:rsidRPr="00FC38AC">
          <w:rPr>
            <w:rStyle w:val="Hyperlink"/>
            <w:rFonts w:asciiTheme="majorHAnsi" w:hAnsiTheme="majorHAnsi" w:cstheme="majorHAnsi"/>
            <w:sz w:val="26"/>
            <w:szCs w:val="26"/>
          </w:rPr>
          <w:t>regulations.gov</w:t>
        </w:r>
      </w:hyperlink>
      <w:r w:rsidRPr="00FC38AC">
        <w:rPr>
          <w:rFonts w:asciiTheme="majorHAnsi" w:hAnsiTheme="majorHAnsi" w:cstheme="majorHAnsi"/>
          <w:sz w:val="26"/>
          <w:szCs w:val="26"/>
        </w:rPr>
        <w:t xml:space="preserve"> or email. Clearly mark the part or all of the </w:t>
      </w:r>
    </w:p>
    <w:p w14:paraId="2CE1D94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information that you claim to be CBI. For CBI information in a disk or </w:t>
      </w:r>
    </w:p>
    <w:p w14:paraId="6F58CF0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CD-ROM that you mail to EPA, mark the outside of the disk or CD-ROM as </w:t>
      </w:r>
    </w:p>
    <w:p w14:paraId="3D0C459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CBI and then identify electronically within the disk or CD-ROM the </w:t>
      </w:r>
    </w:p>
    <w:p w14:paraId="1AD7B03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specific information that is claimed as CBI. In addition to one </w:t>
      </w:r>
    </w:p>
    <w:p w14:paraId="5F90047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complete version of the comment that includes information claimed as </w:t>
      </w:r>
    </w:p>
    <w:p w14:paraId="33077AC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CBI, a copy of the comment that does not contain the information </w:t>
      </w:r>
    </w:p>
    <w:p w14:paraId="40FE1DA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lastRenderedPageBreak/>
        <w:t xml:space="preserve">claimed as CBI must be submitted for inclusion in the public docket. </w:t>
      </w:r>
    </w:p>
    <w:p w14:paraId="6FC5599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Information so marked will not be disclosed except in accordance with </w:t>
      </w:r>
    </w:p>
    <w:p w14:paraId="010A538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procedures set forth in 40 CFR part 2.</w:t>
      </w:r>
    </w:p>
    <w:p w14:paraId="0433A7C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2. Tips for preparing your comments. When preparing and submitting </w:t>
      </w:r>
    </w:p>
    <w:p w14:paraId="4CB8648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your comments, see the commenting tips at </w:t>
      </w:r>
      <w:hyperlink r:id="rId11" w:history="1">
        <w:r w:rsidRPr="00FC38AC">
          <w:rPr>
            <w:rStyle w:val="Hyperlink"/>
            <w:rFonts w:asciiTheme="majorHAnsi" w:hAnsiTheme="majorHAnsi" w:cstheme="majorHAnsi"/>
            <w:sz w:val="26"/>
            <w:szCs w:val="26"/>
          </w:rPr>
          <w:t>http://www.epa.gov/dockets/comments.html</w:t>
        </w:r>
      </w:hyperlink>
      <w:r w:rsidRPr="00FC38AC">
        <w:rPr>
          <w:rFonts w:asciiTheme="majorHAnsi" w:hAnsiTheme="majorHAnsi" w:cstheme="majorHAnsi"/>
          <w:sz w:val="26"/>
          <w:szCs w:val="26"/>
        </w:rPr>
        <w:t>.</w:t>
      </w:r>
    </w:p>
    <w:p w14:paraId="58F6195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3. Environmental justice. EPA seeks to achieve environmental </w:t>
      </w:r>
    </w:p>
    <w:p w14:paraId="7438292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justice, the fair treatment and meaningful involvement of any group, </w:t>
      </w:r>
    </w:p>
    <w:p w14:paraId="2990911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including minority and/or low-income populations, in the development, </w:t>
      </w:r>
    </w:p>
    <w:p w14:paraId="2A1C09C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implementation, and enforcement of environmental laws, regulations, and </w:t>
      </w:r>
    </w:p>
    <w:p w14:paraId="10B02E5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policies. To help address potential environmental justice issues, the </w:t>
      </w:r>
    </w:p>
    <w:p w14:paraId="51EEED5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Agency seeks information on any groups or segments of the population </w:t>
      </w:r>
    </w:p>
    <w:p w14:paraId="5614EB3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who, as a result of their location, cultural practices, or other </w:t>
      </w:r>
    </w:p>
    <w:p w14:paraId="7B9176E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factors, may have atypical or disproportionately high and adverse human </w:t>
      </w:r>
    </w:p>
    <w:p w14:paraId="168C2DE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health impacts or environmental effects from exposure to the pesticides </w:t>
      </w:r>
    </w:p>
    <w:p w14:paraId="1ACAB00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discussed in this document, compared to the general population.</w:t>
      </w:r>
    </w:p>
    <w:p w14:paraId="6CD072C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13CF516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II. What action is the Agency taking?</w:t>
      </w:r>
    </w:p>
    <w:p w14:paraId="13717BB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03A3B29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EPA is announcing receipt of pesticide petitions filed under </w:t>
      </w:r>
    </w:p>
    <w:p w14:paraId="3A05EFB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section 408 of the Federal Food, Drug, and Cosmetic Act (FFDCA), 21 </w:t>
      </w:r>
    </w:p>
    <w:p w14:paraId="10C927A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U.S.C. 346a, requesting the establishment or modification of </w:t>
      </w:r>
    </w:p>
    <w:p w14:paraId="1003F18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regulations in 40 CFR part 174 or part 180 for residues of pesticide </w:t>
      </w:r>
    </w:p>
    <w:p w14:paraId="0255FED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chemicals in or on various food commodities. The Agency is taking </w:t>
      </w:r>
    </w:p>
    <w:p w14:paraId="381F6C4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public comment on the requests before responding to the petitioners. </w:t>
      </w:r>
    </w:p>
    <w:p w14:paraId="2889D3A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EPA is not proposing any particular action at this time. EPA has </w:t>
      </w:r>
    </w:p>
    <w:p w14:paraId="4A88D7A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determined that the pesticide petitions described in this document </w:t>
      </w:r>
    </w:p>
    <w:p w14:paraId="7EC5E76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contain data or information prescribed in FFDCA section 408(d)(2), 21 </w:t>
      </w:r>
    </w:p>
    <w:p w14:paraId="094C1E9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U.S.C. 346a(d)(2); however, EPA has not fully evaluated the sufficiency </w:t>
      </w:r>
    </w:p>
    <w:p w14:paraId="483D2565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of the submitted data at this time or whether the data supports </w:t>
      </w:r>
    </w:p>
    <w:p w14:paraId="6CD07E8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granting of the pesticide petitions. After considering the public </w:t>
      </w:r>
    </w:p>
    <w:p w14:paraId="15934EB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lastRenderedPageBreak/>
        <w:t xml:space="preserve">comments, EPA intends to evaluate whether and what action may be </w:t>
      </w:r>
    </w:p>
    <w:p w14:paraId="4F3FD9E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warranted. Additional data may be needed before EPA can make a final </w:t>
      </w:r>
    </w:p>
    <w:p w14:paraId="5F979D2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determination on these pesticide petitions.</w:t>
      </w:r>
    </w:p>
    <w:p w14:paraId="5674D56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Pursuant to 40 CFR 180.7(f), summaries of the petitions that are </w:t>
      </w:r>
    </w:p>
    <w:p w14:paraId="5B2ADFE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the subject of this document, prepared by the petitioners, are included </w:t>
      </w:r>
    </w:p>
    <w:p w14:paraId="16DB74F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in dockets EPA has created for these rulemakings. The dockets for these </w:t>
      </w:r>
    </w:p>
    <w:p w14:paraId="7C22BA0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petitions are available at </w:t>
      </w:r>
      <w:hyperlink r:id="rId12" w:history="1">
        <w:r w:rsidRPr="00FC38AC">
          <w:rPr>
            <w:rStyle w:val="Hyperlink"/>
            <w:rFonts w:asciiTheme="majorHAnsi" w:hAnsiTheme="majorHAnsi" w:cstheme="majorHAnsi"/>
            <w:sz w:val="26"/>
            <w:szCs w:val="26"/>
          </w:rPr>
          <w:t>http://www.regulations.gov</w:t>
        </w:r>
      </w:hyperlink>
      <w:r w:rsidRPr="00FC38AC">
        <w:rPr>
          <w:rFonts w:asciiTheme="majorHAnsi" w:hAnsiTheme="majorHAnsi" w:cstheme="majorHAnsi"/>
          <w:sz w:val="26"/>
          <w:szCs w:val="26"/>
        </w:rPr>
        <w:t>.</w:t>
      </w:r>
    </w:p>
    <w:p w14:paraId="5B46EB3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As specified in FFDCA section 408(d)(3), 21 U.S.C. 346a(d)(3), EPA </w:t>
      </w:r>
    </w:p>
    <w:p w14:paraId="4ABA8CF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is publishing notice of the petitions so that the public has an </w:t>
      </w:r>
    </w:p>
    <w:p w14:paraId="71C001A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opportunity to comment on these requests for the establishment or </w:t>
      </w:r>
    </w:p>
    <w:p w14:paraId="6E0D516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modification of regulations for residues of pesticides in or on food </w:t>
      </w:r>
    </w:p>
    <w:p w14:paraId="0FF859C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commodities. Further information on the petitions may be obtained </w:t>
      </w:r>
    </w:p>
    <w:p w14:paraId="4599B35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through the petition summaries referenced in this unit.</w:t>
      </w:r>
    </w:p>
    <w:p w14:paraId="3480D37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4D3E2A9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A. Notice of Filing--Amended Tolerances for Non-Inerts</w:t>
      </w:r>
    </w:p>
    <w:p w14:paraId="64F3D37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79037CE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PP 1F8921. (EPA-HQ-OPP-2021-0650). Spring Regulatory Sciences on </w:t>
      </w:r>
    </w:p>
    <w:p w14:paraId="15DC790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behalf of Bedoukian Research, Inc., 21 Finance Drive, Danbury, CT </w:t>
      </w:r>
    </w:p>
    <w:p w14:paraId="461AB3D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06810-4192, requests to amend an exemption from the requirement of a </w:t>
      </w:r>
    </w:p>
    <w:p w14:paraId="09730E5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tolerance in 40 CFR 180.1124 for residues arthropod pheromones, used as </w:t>
      </w:r>
    </w:p>
    <w:p w14:paraId="1DF9C60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insect attractants and/or repellents in or on all food commodities, </w:t>
      </w:r>
    </w:p>
    <w:p w14:paraId="122F74C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when not applied at greater than 150 grams of active ingredient per </w:t>
      </w:r>
    </w:p>
    <w:p w14:paraId="41A0D06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acre per year. The petitioner believes no analytical method is needed </w:t>
      </w:r>
    </w:p>
    <w:p w14:paraId="51673FB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because EPA has previously determined that an exemption was appropriate </w:t>
      </w:r>
    </w:p>
    <w:p w14:paraId="0104B3A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for these compounds based upon generally low toxicity, high volatility, </w:t>
      </w:r>
    </w:p>
    <w:p w14:paraId="2C6C51B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the low environmental and human exposure expected from pheromones when </w:t>
      </w:r>
    </w:p>
    <w:p w14:paraId="52881A6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used in retrievably sized polymeric matrix dispensers, and the low </w:t>
      </w:r>
    </w:p>
    <w:p w14:paraId="4A6A7C0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application rates and limits on acreage. Contact: BPPD.</w:t>
      </w:r>
    </w:p>
    <w:p w14:paraId="722447E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74E7F17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B. New Tolerance Exemptions for Inerts (Except PIPS)</w:t>
      </w:r>
    </w:p>
    <w:p w14:paraId="012830A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7DDEAA2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PP IN-11646. (EPA-HQ-OPP-2021-0840). Spring Regulatory Sciences </w:t>
      </w:r>
    </w:p>
    <w:p w14:paraId="6232FC0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(6620 Cypresswood Dr, Suite 250, Spring, TX 77379), on behalf of Stepan </w:t>
      </w:r>
    </w:p>
    <w:p w14:paraId="58FA833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Company (22 W Frontage Rd., Northfield, IL 60093), requests to </w:t>
      </w:r>
    </w:p>
    <w:p w14:paraId="1D88881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establish an exemption from the requirement of a tolerance for Oxirane, </w:t>
      </w:r>
    </w:p>
    <w:p w14:paraId="19D962D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2-(phenoxymethyl)-, polymer with oxirane, ether with 2,2',2''-</w:t>
      </w:r>
    </w:p>
    <w:p w14:paraId="43B10049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nitrilotris[ethanol] (3:1), diblock (CAS RN 2307555-89-9), with a </w:t>
      </w:r>
    </w:p>
    <w:p w14:paraId="7864BCD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minimum number average molecular weight of 5,300 daltons, when used as </w:t>
      </w:r>
    </w:p>
    <w:p w14:paraId="4BAE945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an inert ingredient (dispersing agent) in pesticide formulations under </w:t>
      </w:r>
    </w:p>
    <w:p w14:paraId="037EE6F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40 CFR 180.960. The petitioner believes no analytical method is needed </w:t>
      </w:r>
    </w:p>
    <w:p w14:paraId="366E6AA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because it is not required for an exemption from</w:t>
      </w:r>
    </w:p>
    <w:p w14:paraId="44FDED2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5C80716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[[Page 72202]]</w:t>
      </w:r>
    </w:p>
    <w:p w14:paraId="468C1E2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086E1A9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the requirement of a tolerance. Contact: RD.</w:t>
      </w:r>
    </w:p>
    <w:p w14:paraId="02FF94F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220357D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C. New Tolerance Exemptions for Non-Inerts (Except PIPS)</w:t>
      </w:r>
    </w:p>
    <w:p w14:paraId="754ED50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6C50A97E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1. PP 0F8867. (EPA-HQ-OPP-2020-0700). Agrauxine Corp., 375 </w:t>
      </w:r>
    </w:p>
    <w:p w14:paraId="6D83292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Bonnewitz Avenue, Van Wert, OH 45891, requests to establish an </w:t>
      </w:r>
    </w:p>
    <w:p w14:paraId="5BCEAA0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exemption from the requirement of a tolerance in 40 CFR part 180 for </w:t>
      </w:r>
    </w:p>
    <w:p w14:paraId="225E18A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residues of the fungicide and nematicide, Trichoderma atroviride strain </w:t>
      </w:r>
    </w:p>
    <w:p w14:paraId="0EE3878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K5 NRRL B-50520 in or on food commodities. The petitioner believes no </w:t>
      </w:r>
    </w:p>
    <w:p w14:paraId="49D3BC0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analytical method is needed because, if Trichoderma atroviride strain </w:t>
      </w:r>
    </w:p>
    <w:p w14:paraId="5AE1654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K5 NRRL B-50520 is used as proposed, no residues of toxicological </w:t>
      </w:r>
    </w:p>
    <w:p w14:paraId="13F6737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concern would result. Contact: BPPD.</w:t>
      </w:r>
    </w:p>
    <w:p w14:paraId="70B8519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2. PP 1F8920. (EPA-HQ-OPP-2021-0675). Biotalys NV, Buchtenstraat </w:t>
      </w:r>
    </w:p>
    <w:p w14:paraId="6A1E8131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11, 9051 Sint-Denijs-Westrem, Belgium, requests to establish a </w:t>
      </w:r>
    </w:p>
    <w:p w14:paraId="2F4F1A5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temporary exemption from the requirement of a tolerance in 40 CFR part </w:t>
      </w:r>
    </w:p>
    <w:p w14:paraId="08B1E71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180 for residues of the fungicide ASFBIOF01-02 in or on grape and </w:t>
      </w:r>
    </w:p>
    <w:p w14:paraId="2BFAA69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lastRenderedPageBreak/>
        <w:t xml:space="preserve">strawberry. The petitioner believes no analytical method is needed </w:t>
      </w:r>
    </w:p>
    <w:p w14:paraId="49D5846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because the mammalian toxicity studies are sufficient to support the </w:t>
      </w:r>
    </w:p>
    <w:p w14:paraId="1F467C2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conclusion that there are no foreseeable human or domestic health </w:t>
      </w:r>
    </w:p>
    <w:p w14:paraId="6E15B83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hazards likely to arise from the use of ASFBIOF01-02 in food crop </w:t>
      </w:r>
    </w:p>
    <w:p w14:paraId="5249CE5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commodities; therefore, the requirement to provide practical methods </w:t>
      </w:r>
    </w:p>
    <w:p w14:paraId="747E5CE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for removing residues from these agricultural commodities or processed </w:t>
      </w:r>
    </w:p>
    <w:p w14:paraId="2EC041E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foods is not applicable. Contact: BPPD.</w:t>
      </w:r>
    </w:p>
    <w:p w14:paraId="20ACDED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22EC854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D. New Tolerances for Non-Inerts</w:t>
      </w:r>
    </w:p>
    <w:p w14:paraId="66C141EA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1F0AA166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PP 0E8891. (EPA-HQ-OPP-2021-0520). Bayer CropScience LP, 800 N </w:t>
      </w:r>
    </w:p>
    <w:p w14:paraId="75DE956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Lindbergh Blvd., St. Louis, MO 263167 requests to establish a tolerance </w:t>
      </w:r>
    </w:p>
    <w:p w14:paraId="771677F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in 40 CFR part 180.589 for residues of the fungicide propamocarb </w:t>
      </w:r>
    </w:p>
    <w:p w14:paraId="34054022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hydrochloride in or on onion, bulb, crop subgroup 3-07A at 2 parts per </w:t>
      </w:r>
    </w:p>
    <w:p w14:paraId="487A268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million (ppm), leek at 30 ppm, and kale at 20 ppm. Analytical methods </w:t>
      </w:r>
    </w:p>
    <w:p w14:paraId="1123E7A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gas/liquid chromatography and N-FID or MSD are used to measure and </w:t>
      </w:r>
    </w:p>
    <w:p w14:paraId="297A9B6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evaluate the chemical propamocarb hydrochloride. This supersedes the </w:t>
      </w:r>
    </w:p>
    <w:p w14:paraId="5FA89EED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paragraph published in the Federal Register on September 22, 2021 (86 </w:t>
      </w:r>
    </w:p>
    <w:p w14:paraId="62E5C223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FR 52624 FRL-8792-03-OCSPP). Contact: RD.</w:t>
      </w:r>
    </w:p>
    <w:p w14:paraId="2355A2F7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2759A6F0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Authority: 21 U.S.C. 346a.</w:t>
      </w:r>
    </w:p>
    <w:p w14:paraId="35660A6C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26AAA4C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    Dated: December 13, 2021.</w:t>
      </w:r>
    </w:p>
    <w:p w14:paraId="7B80546F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Delores Barber,</w:t>
      </w:r>
    </w:p>
    <w:p w14:paraId="053426FB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 xml:space="preserve">Director, Information Technology and Resources Management Division, </w:t>
      </w:r>
    </w:p>
    <w:p w14:paraId="3CC81A0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Office of Program Support.</w:t>
      </w:r>
    </w:p>
    <w:p w14:paraId="639AD315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[FR Doc. 2021-27619 Filed 12-20-21; 8:45 am]</w:t>
      </w:r>
    </w:p>
    <w:p w14:paraId="45A0BF58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  <w:r w:rsidRPr="00FC38AC">
        <w:rPr>
          <w:rFonts w:asciiTheme="majorHAnsi" w:hAnsiTheme="majorHAnsi" w:cstheme="majorHAnsi"/>
          <w:sz w:val="26"/>
          <w:szCs w:val="26"/>
        </w:rPr>
        <w:t>BILLING CODE 6560-50-P</w:t>
      </w:r>
    </w:p>
    <w:p w14:paraId="42D97054" w14:textId="77777777" w:rsidR="00FC38AC" w:rsidRPr="00FC38AC" w:rsidRDefault="00FC38AC" w:rsidP="00FC38AC">
      <w:pPr>
        <w:rPr>
          <w:rFonts w:asciiTheme="majorHAnsi" w:hAnsiTheme="majorHAnsi" w:cstheme="majorHAnsi"/>
          <w:sz w:val="26"/>
          <w:szCs w:val="26"/>
        </w:rPr>
      </w:pPr>
    </w:p>
    <w:p w14:paraId="33C604F9" w14:textId="77777777" w:rsidR="00E30F31" w:rsidRPr="00FC38AC" w:rsidRDefault="00E30F31" w:rsidP="00FC38AC">
      <w:pPr>
        <w:rPr>
          <w:rFonts w:asciiTheme="majorHAnsi" w:hAnsiTheme="majorHAnsi" w:cstheme="majorHAnsi"/>
          <w:sz w:val="26"/>
          <w:szCs w:val="26"/>
        </w:rPr>
      </w:pPr>
    </w:p>
    <w:sectPr w:rsidR="00E30F31" w:rsidRPr="00FC38AC" w:rsidSect="00EA796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5"/>
    <w:rsid w:val="00B94295"/>
    <w:rsid w:val="00E30F31"/>
    <w:rsid w:val="00EA796C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F6278D-9EAA-4B7A-AA06-6F87E9C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8AC"/>
    <w:rPr>
      <w:rFonts w:ascii="Courier New" w:eastAsia="Times New Roman" w:hAnsi="Courier New" w:cs="Courier New"/>
      <w:sz w:val="20"/>
      <w:szCs w:val="20"/>
      <w:lang w:eastAsia="vi-VN"/>
    </w:rPr>
  </w:style>
  <w:style w:type="character" w:styleId="Hyperlink">
    <w:name w:val="Hyperlink"/>
    <w:basedOn w:val="DefaultParagraphFont"/>
    <w:uiPriority w:val="99"/>
    <w:unhideWhenUsed/>
    <w:rsid w:val="00FC3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/comments.html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mailto:BPPDFRNotices@e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Ha</dc:creator>
  <cp:keywords/>
  <dc:description/>
  <cp:lastModifiedBy>Mai Ha</cp:lastModifiedBy>
  <cp:revision>2</cp:revision>
  <dcterms:created xsi:type="dcterms:W3CDTF">2022-01-21T09:08:00Z</dcterms:created>
  <dcterms:modified xsi:type="dcterms:W3CDTF">2022-01-21T09:08:00Z</dcterms:modified>
</cp:coreProperties>
</file>